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23" w:rsidRDefault="00AE5623" w:rsidP="001341D9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Referat af Generalforsamling</w:t>
      </w:r>
    </w:p>
    <w:p w:rsidR="0025305F" w:rsidRDefault="00485137" w:rsidP="00AE5623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Dansk </w:t>
      </w:r>
      <w:r w:rsidR="00D4610B">
        <w:rPr>
          <w:sz w:val="32"/>
          <w:szCs w:val="32"/>
        </w:rPr>
        <w:t>Selskab</w:t>
      </w:r>
      <w:r>
        <w:rPr>
          <w:sz w:val="32"/>
          <w:szCs w:val="32"/>
        </w:rPr>
        <w:t xml:space="preserve"> for Muskuloskeletal Radiologi</w:t>
      </w:r>
    </w:p>
    <w:p w:rsidR="004A7A43" w:rsidRPr="00AE5623" w:rsidRDefault="00742992" w:rsidP="001341D9">
      <w:pPr>
        <w:spacing w:after="0" w:line="240" w:lineRule="auto"/>
        <w:jc w:val="center"/>
        <w:rPr>
          <w:sz w:val="28"/>
          <w:szCs w:val="28"/>
        </w:rPr>
      </w:pPr>
      <w:r w:rsidRPr="00AE5623">
        <w:rPr>
          <w:sz w:val="28"/>
          <w:szCs w:val="28"/>
        </w:rPr>
        <w:t>17-01-2019</w:t>
      </w:r>
      <w:r w:rsidR="00AE5623" w:rsidRPr="00AE5623">
        <w:rPr>
          <w:sz w:val="28"/>
          <w:szCs w:val="28"/>
        </w:rPr>
        <w:t xml:space="preserve"> kl.17-18</w:t>
      </w:r>
      <w:r w:rsidR="00910A8B" w:rsidRPr="00AE5623">
        <w:rPr>
          <w:sz w:val="28"/>
          <w:szCs w:val="28"/>
        </w:rPr>
        <w:t xml:space="preserve"> </w:t>
      </w:r>
    </w:p>
    <w:p w:rsidR="001341D9" w:rsidRDefault="00742992" w:rsidP="001341D9">
      <w:pPr>
        <w:spacing w:line="240" w:lineRule="auto"/>
        <w:jc w:val="center"/>
        <w:rPr>
          <w:sz w:val="24"/>
          <w:szCs w:val="24"/>
        </w:rPr>
      </w:pPr>
      <w:proofErr w:type="gramStart"/>
      <w:r w:rsidRPr="00AE5623">
        <w:rPr>
          <w:sz w:val="28"/>
          <w:szCs w:val="28"/>
        </w:rPr>
        <w:t>S</w:t>
      </w:r>
      <w:r w:rsidR="00ED2655" w:rsidRPr="00AE5623">
        <w:rPr>
          <w:sz w:val="28"/>
          <w:szCs w:val="28"/>
        </w:rPr>
        <w:t>ted</w:t>
      </w:r>
      <w:r w:rsidRPr="00AE5623">
        <w:rPr>
          <w:sz w:val="28"/>
          <w:szCs w:val="28"/>
        </w:rPr>
        <w:t xml:space="preserve">: </w:t>
      </w:r>
      <w:r w:rsidR="00ED2655" w:rsidRPr="00AE5623">
        <w:rPr>
          <w:sz w:val="28"/>
          <w:szCs w:val="28"/>
        </w:rPr>
        <w:t xml:space="preserve"> </w:t>
      </w:r>
      <w:proofErr w:type="spellStart"/>
      <w:r w:rsidR="00910A8B" w:rsidRPr="00AE5623">
        <w:rPr>
          <w:sz w:val="28"/>
          <w:szCs w:val="28"/>
        </w:rPr>
        <w:t>Mærs</w:t>
      </w:r>
      <w:r w:rsidR="00AE5623" w:rsidRPr="00AE5623">
        <w:rPr>
          <w:sz w:val="28"/>
          <w:szCs w:val="28"/>
        </w:rPr>
        <w:t>ktårnet</w:t>
      </w:r>
      <w:proofErr w:type="spellEnd"/>
      <w:proofErr w:type="gramEnd"/>
      <w:r w:rsidR="00AE5623" w:rsidRPr="00AE5623">
        <w:rPr>
          <w:sz w:val="28"/>
          <w:szCs w:val="28"/>
        </w:rPr>
        <w:t>, Københavns Universitet</w:t>
      </w:r>
      <w:r w:rsidR="00910A8B" w:rsidRPr="00AE5623">
        <w:rPr>
          <w:sz w:val="28"/>
          <w:szCs w:val="28"/>
        </w:rPr>
        <w:br/>
      </w:r>
    </w:p>
    <w:p w:rsidR="004C185E" w:rsidRPr="00AE5623" w:rsidRDefault="00485137" w:rsidP="001341D9">
      <w:pPr>
        <w:rPr>
          <w:sz w:val="24"/>
          <w:szCs w:val="24"/>
        </w:rPr>
      </w:pPr>
      <w:r w:rsidRPr="00AE5623">
        <w:rPr>
          <w:sz w:val="24"/>
          <w:szCs w:val="24"/>
        </w:rPr>
        <w:t>Dagsorden</w:t>
      </w:r>
      <w:r w:rsidR="00411622" w:rsidRPr="00AE5623">
        <w:rPr>
          <w:sz w:val="24"/>
          <w:szCs w:val="24"/>
        </w:rPr>
        <w:t xml:space="preserve"> iflg.</w:t>
      </w:r>
      <w:r w:rsidR="00C15A5E" w:rsidRPr="00AE5623">
        <w:rPr>
          <w:sz w:val="24"/>
          <w:szCs w:val="24"/>
        </w:rPr>
        <w:t xml:space="preserve"> </w:t>
      </w:r>
      <w:r w:rsidR="00411622" w:rsidRPr="00AE5623">
        <w:rPr>
          <w:sz w:val="24"/>
          <w:szCs w:val="24"/>
        </w:rPr>
        <w:t>vedtægterne</w:t>
      </w:r>
    </w:p>
    <w:p w:rsidR="00AE5623" w:rsidRPr="00AE5623" w:rsidRDefault="00427F37" w:rsidP="00AE5623">
      <w:pPr>
        <w:spacing w:after="0" w:line="240" w:lineRule="auto"/>
        <w:rPr>
          <w:sz w:val="24"/>
          <w:szCs w:val="24"/>
        </w:rPr>
      </w:pPr>
      <w:r w:rsidRPr="00AE5623">
        <w:rPr>
          <w:b/>
          <w:sz w:val="24"/>
          <w:szCs w:val="24"/>
        </w:rPr>
        <w:t>1.</w:t>
      </w:r>
      <w:r w:rsidRPr="00AE5623">
        <w:rPr>
          <w:sz w:val="24"/>
          <w:szCs w:val="24"/>
        </w:rPr>
        <w:t xml:space="preserve"> </w:t>
      </w:r>
      <w:r w:rsidRPr="00AE5623">
        <w:rPr>
          <w:b/>
          <w:sz w:val="24"/>
          <w:szCs w:val="24"/>
        </w:rPr>
        <w:t>Valg af dirigent</w:t>
      </w:r>
      <w:r w:rsidR="00DF37D4" w:rsidRPr="00AE5623">
        <w:rPr>
          <w:b/>
          <w:sz w:val="24"/>
          <w:szCs w:val="24"/>
        </w:rPr>
        <w:t xml:space="preserve"> og referent</w:t>
      </w:r>
      <w:r w:rsidR="00AE5623" w:rsidRPr="00AE5623">
        <w:rPr>
          <w:sz w:val="24"/>
          <w:szCs w:val="24"/>
        </w:rPr>
        <w:t>:</w:t>
      </w:r>
    </w:p>
    <w:p w:rsidR="00ED2655" w:rsidRPr="00AE5623" w:rsidRDefault="00AE5623" w:rsidP="00AE5623">
      <w:pPr>
        <w:spacing w:line="240" w:lineRule="auto"/>
        <w:rPr>
          <w:sz w:val="24"/>
          <w:szCs w:val="24"/>
        </w:rPr>
      </w:pPr>
      <w:r w:rsidRPr="00AE5623">
        <w:rPr>
          <w:sz w:val="24"/>
          <w:szCs w:val="24"/>
        </w:rPr>
        <w:t xml:space="preserve">    Mette Harving </w:t>
      </w:r>
      <w:proofErr w:type="gramStart"/>
      <w:r w:rsidRPr="00AE5623">
        <w:rPr>
          <w:sz w:val="24"/>
          <w:szCs w:val="24"/>
        </w:rPr>
        <w:t>valgt</w:t>
      </w:r>
      <w:proofErr w:type="gramEnd"/>
      <w:r w:rsidRPr="00AE5623">
        <w:rPr>
          <w:sz w:val="24"/>
          <w:szCs w:val="24"/>
        </w:rPr>
        <w:t xml:space="preserve"> til dirigent og Eva Narvestad som referent.</w:t>
      </w:r>
    </w:p>
    <w:p w:rsidR="00AE5623" w:rsidRDefault="00427F37" w:rsidP="00AE5623">
      <w:pPr>
        <w:spacing w:after="0" w:line="240" w:lineRule="auto"/>
        <w:rPr>
          <w:sz w:val="24"/>
          <w:szCs w:val="24"/>
        </w:rPr>
      </w:pPr>
      <w:r w:rsidRPr="00AE5623">
        <w:rPr>
          <w:b/>
          <w:sz w:val="24"/>
          <w:szCs w:val="24"/>
        </w:rPr>
        <w:t>2.</w:t>
      </w:r>
      <w:r w:rsidRPr="00AE5623">
        <w:rPr>
          <w:sz w:val="24"/>
          <w:szCs w:val="24"/>
        </w:rPr>
        <w:t xml:space="preserve"> </w:t>
      </w:r>
      <w:r w:rsidR="00AE5623">
        <w:rPr>
          <w:b/>
          <w:sz w:val="24"/>
          <w:szCs w:val="24"/>
        </w:rPr>
        <w:t xml:space="preserve">Formandens </w:t>
      </w:r>
      <w:proofErr w:type="gramStart"/>
      <w:r w:rsidR="00AE5623">
        <w:rPr>
          <w:b/>
          <w:sz w:val="24"/>
          <w:szCs w:val="24"/>
        </w:rPr>
        <w:t xml:space="preserve">beretning:  </w:t>
      </w:r>
      <w:r w:rsidR="00AE5623" w:rsidRPr="00AE5623">
        <w:rPr>
          <w:sz w:val="24"/>
          <w:szCs w:val="24"/>
        </w:rPr>
        <w:t>Se</w:t>
      </w:r>
      <w:proofErr w:type="gramEnd"/>
      <w:r w:rsidR="00AE5623" w:rsidRPr="00AE5623">
        <w:rPr>
          <w:sz w:val="24"/>
          <w:szCs w:val="24"/>
        </w:rPr>
        <w:t xml:space="preserve"> nedenstående.</w:t>
      </w:r>
    </w:p>
    <w:p w:rsidR="00AE5623" w:rsidRDefault="00AE5623" w:rsidP="00AE562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Kommentarer:</w:t>
      </w:r>
    </w:p>
    <w:p w:rsidR="00AE5623" w:rsidRDefault="00AE5623" w:rsidP="00AE5623">
      <w:pPr>
        <w:pStyle w:val="Listeafsnit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AE5623">
        <w:rPr>
          <w:sz w:val="24"/>
          <w:szCs w:val="24"/>
        </w:rPr>
        <w:t>Ang.</w:t>
      </w:r>
      <w:r w:rsidR="00801A10">
        <w:rPr>
          <w:sz w:val="24"/>
          <w:szCs w:val="24"/>
        </w:rPr>
        <w:t xml:space="preserve"> </w:t>
      </w:r>
      <w:r w:rsidRPr="00AE5623">
        <w:rPr>
          <w:sz w:val="24"/>
          <w:szCs w:val="24"/>
        </w:rPr>
        <w:t>kursusplanlægning,</w:t>
      </w:r>
      <w:r w:rsidR="00801A10">
        <w:rPr>
          <w:sz w:val="24"/>
          <w:szCs w:val="24"/>
        </w:rPr>
        <w:t xml:space="preserve"> </w:t>
      </w:r>
      <w:r w:rsidRPr="00AE5623">
        <w:rPr>
          <w:sz w:val="24"/>
          <w:szCs w:val="24"/>
        </w:rPr>
        <w:t>anbefaler Mikael Boesen kontakt til eminent tysk</w:t>
      </w:r>
    </w:p>
    <w:p w:rsidR="00AE5623" w:rsidRDefault="00801A10" w:rsidP="00801A10">
      <w:pPr>
        <w:spacing w:after="12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f</w:t>
      </w:r>
      <w:bookmarkStart w:id="0" w:name="_GoBack"/>
      <w:bookmarkEnd w:id="0"/>
      <w:r>
        <w:rPr>
          <w:sz w:val="24"/>
          <w:szCs w:val="24"/>
        </w:rPr>
        <w:t>orelæser om</w:t>
      </w:r>
      <w:r w:rsidR="00AE5623">
        <w:rPr>
          <w:sz w:val="24"/>
          <w:szCs w:val="24"/>
        </w:rPr>
        <w:t xml:space="preserve"> </w:t>
      </w:r>
      <w:proofErr w:type="spellStart"/>
      <w:r w:rsidR="00AE5623">
        <w:rPr>
          <w:sz w:val="24"/>
          <w:szCs w:val="24"/>
        </w:rPr>
        <w:t>arthritsgd</w:t>
      </w:r>
      <w:proofErr w:type="spellEnd"/>
      <w:r w:rsidR="00AE5623">
        <w:rPr>
          <w:sz w:val="24"/>
          <w:szCs w:val="24"/>
        </w:rPr>
        <w:t>.</w:t>
      </w:r>
    </w:p>
    <w:p w:rsidR="00AE5623" w:rsidRDefault="00AE5623" w:rsidP="00AE5623">
      <w:pPr>
        <w:spacing w:after="0" w:line="240" w:lineRule="auto"/>
        <w:ind w:firstLine="360"/>
        <w:rPr>
          <w:sz w:val="24"/>
          <w:szCs w:val="24"/>
        </w:rPr>
      </w:pPr>
      <w:proofErr w:type="gramStart"/>
      <w:r>
        <w:rPr>
          <w:sz w:val="24"/>
          <w:szCs w:val="24"/>
        </w:rPr>
        <w:t>-     Birthe</w:t>
      </w:r>
      <w:proofErr w:type="gramEnd"/>
      <w:r>
        <w:rPr>
          <w:sz w:val="24"/>
          <w:szCs w:val="24"/>
        </w:rPr>
        <w:t xml:space="preserve"> Højlund foreslår at man evt. laver uopfordret ansøgning til DRS om økonomisk </w:t>
      </w:r>
    </w:p>
    <w:p w:rsidR="00AE5623" w:rsidRPr="00AE5623" w:rsidRDefault="00AE5623" w:rsidP="00AE5623">
      <w:pPr>
        <w:spacing w:after="120" w:line="24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       tilskud til kursus</w:t>
      </w:r>
    </w:p>
    <w:p w:rsidR="00AE5623" w:rsidRPr="00AE5623" w:rsidRDefault="00427F37" w:rsidP="00AE5623">
      <w:pPr>
        <w:spacing w:after="0" w:line="240" w:lineRule="auto"/>
        <w:rPr>
          <w:sz w:val="24"/>
          <w:szCs w:val="24"/>
        </w:rPr>
      </w:pPr>
      <w:r w:rsidRPr="00AE5623">
        <w:rPr>
          <w:b/>
          <w:sz w:val="24"/>
          <w:szCs w:val="24"/>
        </w:rPr>
        <w:t>3.</w:t>
      </w:r>
      <w:r w:rsidRPr="00AE5623">
        <w:rPr>
          <w:sz w:val="24"/>
          <w:szCs w:val="24"/>
        </w:rPr>
        <w:t xml:space="preserve"> </w:t>
      </w:r>
      <w:r w:rsidRPr="00AE5623">
        <w:rPr>
          <w:b/>
          <w:sz w:val="24"/>
          <w:szCs w:val="24"/>
        </w:rPr>
        <w:t>Aflæggelse af det reviderede regnskab for evt. afholdte møder</w:t>
      </w:r>
      <w:r w:rsidRPr="00AE5623">
        <w:rPr>
          <w:sz w:val="24"/>
          <w:szCs w:val="24"/>
        </w:rPr>
        <w:t>.</w:t>
      </w:r>
    </w:p>
    <w:p w:rsidR="00ED2655" w:rsidRDefault="000F680F" w:rsidP="001341D9">
      <w:pPr>
        <w:spacing w:after="0" w:line="240" w:lineRule="auto"/>
        <w:rPr>
          <w:sz w:val="24"/>
          <w:szCs w:val="24"/>
        </w:rPr>
      </w:pPr>
      <w:r w:rsidRPr="00AE5623">
        <w:rPr>
          <w:sz w:val="24"/>
          <w:szCs w:val="24"/>
        </w:rPr>
        <w:t xml:space="preserve"> </w:t>
      </w:r>
      <w:r w:rsidR="00AE5623" w:rsidRPr="00AE5623">
        <w:rPr>
          <w:sz w:val="24"/>
          <w:szCs w:val="24"/>
        </w:rPr>
        <w:t xml:space="preserve">   Ingen udgifter. Intet regnskab. Bankkonto næsten i hus.</w:t>
      </w:r>
    </w:p>
    <w:p w:rsidR="001341D9" w:rsidRDefault="001341D9" w:rsidP="001341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Diskussion for/imod kontingent og hvad det evt. skal anvendes til. Kontingent indførelse</w:t>
      </w:r>
    </w:p>
    <w:p w:rsidR="001341D9" w:rsidRDefault="001341D9" w:rsidP="001341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proofErr w:type="gramStart"/>
      <w:r>
        <w:rPr>
          <w:sz w:val="24"/>
          <w:szCs w:val="24"/>
        </w:rPr>
        <w:t>kræver en vedtægtsændring.</w:t>
      </w:r>
      <w:proofErr w:type="gramEnd"/>
      <w:r>
        <w:rPr>
          <w:sz w:val="24"/>
          <w:szCs w:val="24"/>
        </w:rPr>
        <w:t xml:space="preserve"> Lone </w:t>
      </w:r>
      <w:proofErr w:type="spellStart"/>
      <w:r>
        <w:rPr>
          <w:sz w:val="24"/>
          <w:szCs w:val="24"/>
        </w:rPr>
        <w:t>Morsel</w:t>
      </w:r>
      <w:proofErr w:type="spellEnd"/>
      <w:r>
        <w:rPr>
          <w:sz w:val="24"/>
          <w:szCs w:val="24"/>
        </w:rPr>
        <w:t xml:space="preserve"> anfører at man skal passe på med kontingent </w:t>
      </w:r>
    </w:p>
    <w:p w:rsidR="001341D9" w:rsidRDefault="001341D9" w:rsidP="001341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hvis der ikke er nogen ”ydelse” fra selskabet. </w:t>
      </w:r>
    </w:p>
    <w:p w:rsidR="001341D9" w:rsidRPr="00AE5623" w:rsidRDefault="001341D9" w:rsidP="001341D9">
      <w:pPr>
        <w:spacing w:after="0" w:line="240" w:lineRule="auto"/>
        <w:rPr>
          <w:sz w:val="24"/>
          <w:szCs w:val="24"/>
        </w:rPr>
      </w:pPr>
    </w:p>
    <w:p w:rsidR="009D5BDD" w:rsidRPr="00AE5623" w:rsidRDefault="00427F37" w:rsidP="00AE5623">
      <w:pPr>
        <w:spacing w:line="240" w:lineRule="auto"/>
        <w:rPr>
          <w:sz w:val="24"/>
          <w:szCs w:val="24"/>
        </w:rPr>
      </w:pPr>
      <w:r w:rsidRPr="00AE5623">
        <w:rPr>
          <w:b/>
          <w:sz w:val="24"/>
          <w:szCs w:val="24"/>
        </w:rPr>
        <w:t>4.</w:t>
      </w:r>
      <w:r w:rsidRPr="00AE5623">
        <w:rPr>
          <w:sz w:val="24"/>
          <w:szCs w:val="24"/>
        </w:rPr>
        <w:t xml:space="preserve"> </w:t>
      </w:r>
      <w:r w:rsidR="00AE5623" w:rsidRPr="00AE5623">
        <w:rPr>
          <w:b/>
          <w:sz w:val="24"/>
          <w:szCs w:val="24"/>
        </w:rPr>
        <w:t xml:space="preserve">Rettidigt indkomne forslag: </w:t>
      </w:r>
      <w:r w:rsidR="00AE5623" w:rsidRPr="00AE5623">
        <w:rPr>
          <w:sz w:val="24"/>
          <w:szCs w:val="24"/>
        </w:rPr>
        <w:t>Ingen.</w:t>
      </w:r>
    </w:p>
    <w:p w:rsidR="00FC47A2" w:rsidRPr="00AE5623" w:rsidRDefault="00427F37" w:rsidP="00AE5623">
      <w:pPr>
        <w:spacing w:line="240" w:lineRule="auto"/>
        <w:rPr>
          <w:b/>
          <w:sz w:val="24"/>
          <w:szCs w:val="24"/>
        </w:rPr>
      </w:pPr>
      <w:r w:rsidRPr="00AE5623">
        <w:rPr>
          <w:b/>
          <w:sz w:val="24"/>
          <w:szCs w:val="24"/>
        </w:rPr>
        <w:t>5.</w:t>
      </w:r>
      <w:r w:rsidRPr="00AE5623">
        <w:rPr>
          <w:sz w:val="24"/>
          <w:szCs w:val="24"/>
        </w:rPr>
        <w:t xml:space="preserve"> </w:t>
      </w:r>
      <w:r w:rsidRPr="00AE5623">
        <w:rPr>
          <w:b/>
          <w:sz w:val="24"/>
          <w:szCs w:val="24"/>
        </w:rPr>
        <w:t>Valg til bestyrelsen (§ 6)</w:t>
      </w:r>
      <w:r w:rsidR="00D37A83" w:rsidRPr="00AE5623">
        <w:rPr>
          <w:b/>
          <w:sz w:val="24"/>
          <w:szCs w:val="24"/>
        </w:rPr>
        <w:t xml:space="preserve"> </w:t>
      </w:r>
    </w:p>
    <w:p w:rsidR="00BC449D" w:rsidRPr="00AE5623" w:rsidRDefault="00AE5623" w:rsidP="00AE5623">
      <w:pPr>
        <w:spacing w:line="240" w:lineRule="auto"/>
        <w:rPr>
          <w:sz w:val="24"/>
          <w:szCs w:val="24"/>
        </w:rPr>
      </w:pPr>
      <w:r w:rsidRPr="00AE5623">
        <w:rPr>
          <w:sz w:val="24"/>
          <w:szCs w:val="24"/>
        </w:rPr>
        <w:t xml:space="preserve">    </w:t>
      </w:r>
      <w:r w:rsidR="00FC47A2" w:rsidRPr="00AE5623">
        <w:rPr>
          <w:sz w:val="24"/>
          <w:szCs w:val="24"/>
        </w:rPr>
        <w:t xml:space="preserve">Philip Hansen: </w:t>
      </w:r>
      <w:r w:rsidR="00F56DB6" w:rsidRPr="00AE5623">
        <w:rPr>
          <w:sz w:val="24"/>
          <w:szCs w:val="24"/>
        </w:rPr>
        <w:t>Genopstiller</w:t>
      </w:r>
      <w:r w:rsidRPr="00AE5623">
        <w:rPr>
          <w:sz w:val="24"/>
          <w:szCs w:val="24"/>
        </w:rPr>
        <w:t xml:space="preserve"> og vælges</w:t>
      </w:r>
    </w:p>
    <w:p w:rsidR="0088711D" w:rsidRPr="00AE5623" w:rsidRDefault="00AE5623" w:rsidP="00AE5623">
      <w:pPr>
        <w:spacing w:line="240" w:lineRule="auto"/>
        <w:rPr>
          <w:sz w:val="24"/>
          <w:szCs w:val="24"/>
        </w:rPr>
      </w:pPr>
      <w:r w:rsidRPr="00AE5623">
        <w:rPr>
          <w:sz w:val="24"/>
          <w:szCs w:val="24"/>
        </w:rPr>
        <w:t xml:space="preserve">    </w:t>
      </w:r>
      <w:r w:rsidR="00FC47A2" w:rsidRPr="00AE5623">
        <w:rPr>
          <w:sz w:val="24"/>
          <w:szCs w:val="24"/>
        </w:rPr>
        <w:t>Eva Narvestad:</w:t>
      </w:r>
      <w:r w:rsidR="00F56DB6" w:rsidRPr="00AE5623">
        <w:rPr>
          <w:sz w:val="24"/>
          <w:szCs w:val="24"/>
        </w:rPr>
        <w:t xml:space="preserve"> Genopstiller</w:t>
      </w:r>
      <w:r w:rsidR="0088711D" w:rsidRPr="00AE5623">
        <w:rPr>
          <w:sz w:val="24"/>
          <w:szCs w:val="24"/>
        </w:rPr>
        <w:t xml:space="preserve"> </w:t>
      </w:r>
      <w:r w:rsidRPr="00AE5623">
        <w:rPr>
          <w:sz w:val="24"/>
          <w:szCs w:val="24"/>
        </w:rPr>
        <w:t>og vælges</w:t>
      </w:r>
    </w:p>
    <w:p w:rsidR="0088711D" w:rsidRPr="00AE5623" w:rsidRDefault="00AE5623" w:rsidP="00AE5623">
      <w:pPr>
        <w:spacing w:line="240" w:lineRule="auto"/>
        <w:rPr>
          <w:sz w:val="24"/>
          <w:szCs w:val="24"/>
        </w:rPr>
      </w:pPr>
      <w:r w:rsidRPr="00AE5623">
        <w:rPr>
          <w:sz w:val="24"/>
          <w:szCs w:val="24"/>
        </w:rPr>
        <w:t xml:space="preserve">    </w:t>
      </w:r>
      <w:r w:rsidR="0088711D" w:rsidRPr="00AE5623">
        <w:rPr>
          <w:sz w:val="24"/>
          <w:szCs w:val="24"/>
        </w:rPr>
        <w:t>Patrick Lee.</w:t>
      </w:r>
      <w:r w:rsidR="004443B3" w:rsidRPr="00AE5623">
        <w:rPr>
          <w:sz w:val="24"/>
          <w:szCs w:val="24"/>
        </w:rPr>
        <w:t xml:space="preserve"> </w:t>
      </w:r>
      <w:r w:rsidR="00BC30D5" w:rsidRPr="00AE5623">
        <w:rPr>
          <w:sz w:val="24"/>
          <w:szCs w:val="24"/>
        </w:rPr>
        <w:t xml:space="preserve"> Genopstiller</w:t>
      </w:r>
      <w:r w:rsidRPr="00AE5623">
        <w:rPr>
          <w:sz w:val="24"/>
          <w:szCs w:val="24"/>
        </w:rPr>
        <w:t xml:space="preserve"> og vælges</w:t>
      </w:r>
    </w:p>
    <w:p w:rsidR="00F56DB6" w:rsidRPr="00AE5623" w:rsidRDefault="00AE5623" w:rsidP="00AE5623">
      <w:pPr>
        <w:spacing w:line="240" w:lineRule="auto"/>
        <w:rPr>
          <w:sz w:val="24"/>
          <w:szCs w:val="24"/>
        </w:rPr>
      </w:pPr>
      <w:r w:rsidRPr="00AE5623">
        <w:rPr>
          <w:sz w:val="24"/>
          <w:szCs w:val="24"/>
        </w:rPr>
        <w:t xml:space="preserve">    </w:t>
      </w:r>
      <w:r w:rsidR="00F56DB6" w:rsidRPr="00AE5623">
        <w:rPr>
          <w:sz w:val="24"/>
          <w:szCs w:val="24"/>
        </w:rPr>
        <w:t>Christa Bluhme</w:t>
      </w:r>
      <w:r w:rsidR="004443B3" w:rsidRPr="00AE5623">
        <w:rPr>
          <w:sz w:val="24"/>
          <w:szCs w:val="24"/>
        </w:rPr>
        <w:t>: Genopstiller</w:t>
      </w:r>
      <w:r w:rsidRPr="00AE5623">
        <w:rPr>
          <w:sz w:val="24"/>
          <w:szCs w:val="24"/>
        </w:rPr>
        <w:t xml:space="preserve"> og vælges</w:t>
      </w:r>
    </w:p>
    <w:p w:rsidR="0088711D" w:rsidRPr="00AE5623" w:rsidRDefault="00AE5623" w:rsidP="00AE5623">
      <w:pPr>
        <w:spacing w:line="240" w:lineRule="auto"/>
        <w:rPr>
          <w:sz w:val="24"/>
          <w:szCs w:val="24"/>
        </w:rPr>
      </w:pPr>
      <w:r w:rsidRPr="00AE5623">
        <w:rPr>
          <w:sz w:val="24"/>
          <w:szCs w:val="24"/>
        </w:rPr>
        <w:t xml:space="preserve">    </w:t>
      </w:r>
      <w:r w:rsidR="00F56DB6" w:rsidRPr="00AE5623">
        <w:rPr>
          <w:sz w:val="24"/>
          <w:szCs w:val="24"/>
        </w:rPr>
        <w:t xml:space="preserve">Rikke </w:t>
      </w:r>
      <w:proofErr w:type="spellStart"/>
      <w:r w:rsidR="00F56DB6" w:rsidRPr="00AE5623">
        <w:rPr>
          <w:sz w:val="24"/>
          <w:szCs w:val="24"/>
        </w:rPr>
        <w:t>Klickman</w:t>
      </w:r>
      <w:proofErr w:type="spellEnd"/>
      <w:r w:rsidR="004443B3" w:rsidRPr="00AE5623">
        <w:rPr>
          <w:sz w:val="24"/>
          <w:szCs w:val="24"/>
        </w:rPr>
        <w:t xml:space="preserve">: </w:t>
      </w:r>
      <w:r w:rsidR="00EF387D" w:rsidRPr="00AE5623">
        <w:rPr>
          <w:sz w:val="24"/>
          <w:szCs w:val="24"/>
        </w:rPr>
        <w:t>Genopstiller</w:t>
      </w:r>
      <w:r w:rsidRPr="00AE5623">
        <w:rPr>
          <w:sz w:val="24"/>
          <w:szCs w:val="24"/>
        </w:rPr>
        <w:t xml:space="preserve"> og vælges</w:t>
      </w:r>
    </w:p>
    <w:p w:rsidR="00ED2655" w:rsidRPr="00AE5623" w:rsidRDefault="00427F37" w:rsidP="00AE5623">
      <w:pPr>
        <w:spacing w:line="240" w:lineRule="auto"/>
        <w:rPr>
          <w:sz w:val="24"/>
          <w:szCs w:val="24"/>
        </w:rPr>
      </w:pPr>
      <w:r w:rsidRPr="00AE5623">
        <w:rPr>
          <w:b/>
          <w:sz w:val="24"/>
          <w:szCs w:val="24"/>
        </w:rPr>
        <w:t>6.</w:t>
      </w:r>
      <w:r w:rsidR="00AE5623" w:rsidRPr="00AE5623">
        <w:rPr>
          <w:b/>
          <w:sz w:val="24"/>
          <w:szCs w:val="24"/>
        </w:rPr>
        <w:t xml:space="preserve"> </w:t>
      </w:r>
      <w:r w:rsidR="00AE5623" w:rsidRPr="00AE5623">
        <w:rPr>
          <w:sz w:val="24"/>
          <w:szCs w:val="24"/>
        </w:rPr>
        <w:t>V</w:t>
      </w:r>
      <w:r w:rsidRPr="00AE5623">
        <w:rPr>
          <w:b/>
          <w:sz w:val="24"/>
          <w:szCs w:val="24"/>
        </w:rPr>
        <w:t>alg af revisor</w:t>
      </w:r>
      <w:r w:rsidRPr="00AE5623">
        <w:rPr>
          <w:sz w:val="24"/>
          <w:szCs w:val="24"/>
        </w:rPr>
        <w:t>.</w:t>
      </w:r>
    </w:p>
    <w:p w:rsidR="00AE5623" w:rsidRPr="00AE5623" w:rsidRDefault="00AE5623" w:rsidP="00AE5623">
      <w:pPr>
        <w:spacing w:line="240" w:lineRule="auto"/>
        <w:rPr>
          <w:sz w:val="24"/>
          <w:szCs w:val="24"/>
        </w:rPr>
      </w:pPr>
      <w:r w:rsidRPr="00AE5623">
        <w:rPr>
          <w:sz w:val="24"/>
          <w:szCs w:val="24"/>
        </w:rPr>
        <w:t xml:space="preserve">    Mette Harving.</w:t>
      </w:r>
    </w:p>
    <w:p w:rsidR="0025305F" w:rsidRDefault="00427F37" w:rsidP="001341D9">
      <w:pPr>
        <w:spacing w:after="0" w:line="240" w:lineRule="auto"/>
        <w:rPr>
          <w:b/>
          <w:sz w:val="24"/>
          <w:szCs w:val="24"/>
        </w:rPr>
      </w:pPr>
      <w:r w:rsidRPr="00AE5623">
        <w:rPr>
          <w:b/>
          <w:sz w:val="24"/>
          <w:szCs w:val="24"/>
        </w:rPr>
        <w:t>7.</w:t>
      </w:r>
      <w:r w:rsidRPr="00AE5623">
        <w:rPr>
          <w:sz w:val="24"/>
          <w:szCs w:val="24"/>
        </w:rPr>
        <w:t xml:space="preserve"> </w:t>
      </w:r>
      <w:r w:rsidRPr="00AE5623">
        <w:rPr>
          <w:b/>
          <w:sz w:val="24"/>
          <w:szCs w:val="24"/>
        </w:rPr>
        <w:t>Eventuelt.</w:t>
      </w:r>
    </w:p>
    <w:p w:rsidR="001341D9" w:rsidRDefault="00AE5623" w:rsidP="001341D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1341D9">
        <w:rPr>
          <w:b/>
          <w:sz w:val="24"/>
          <w:szCs w:val="24"/>
        </w:rPr>
        <w:t>-</w:t>
      </w:r>
      <w:r w:rsidR="001341D9" w:rsidRPr="001341D9">
        <w:rPr>
          <w:sz w:val="24"/>
          <w:szCs w:val="24"/>
        </w:rPr>
        <w:t>Diskussion af</w:t>
      </w:r>
      <w:r w:rsidR="001341D9">
        <w:rPr>
          <w:sz w:val="24"/>
          <w:szCs w:val="24"/>
        </w:rPr>
        <w:t xml:space="preserve"> de udfordringer som mange oplever, efter de </w:t>
      </w:r>
      <w:proofErr w:type="spellStart"/>
      <w:r w:rsidR="001341D9">
        <w:rPr>
          <w:sz w:val="24"/>
          <w:szCs w:val="24"/>
        </w:rPr>
        <w:t>parktiserende</w:t>
      </w:r>
      <w:proofErr w:type="spellEnd"/>
      <w:r w:rsidR="001341D9">
        <w:rPr>
          <w:sz w:val="24"/>
          <w:szCs w:val="24"/>
        </w:rPr>
        <w:t xml:space="preserve"> læger har fået  </w:t>
      </w:r>
    </w:p>
    <w:p w:rsidR="00801A10" w:rsidRDefault="001341D9" w:rsidP="001341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henvisningsret til MR. </w:t>
      </w:r>
    </w:p>
    <w:p w:rsidR="00801A10" w:rsidRDefault="00801A10" w:rsidP="001341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341D9">
        <w:rPr>
          <w:sz w:val="24"/>
          <w:szCs w:val="24"/>
        </w:rPr>
        <w:t xml:space="preserve">Uddrag af kommentarerne:  </w:t>
      </w:r>
    </w:p>
    <w:p w:rsidR="00801A10" w:rsidRDefault="00801A10" w:rsidP="001341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Philip Hansen</w:t>
      </w:r>
      <w:r>
        <w:rPr>
          <w:sz w:val="24"/>
          <w:szCs w:val="24"/>
        </w:rPr>
        <w:t xml:space="preserve">: </w:t>
      </w:r>
      <w:r w:rsidR="001341D9">
        <w:rPr>
          <w:sz w:val="24"/>
          <w:szCs w:val="24"/>
        </w:rPr>
        <w:t xml:space="preserve">det giver problemer for både os (vi ”drukner” i </w:t>
      </w:r>
      <w:r>
        <w:rPr>
          <w:sz w:val="24"/>
          <w:szCs w:val="24"/>
        </w:rPr>
        <w:t>u</w:t>
      </w:r>
      <w:r w:rsidR="001341D9">
        <w:rPr>
          <w:sz w:val="24"/>
          <w:szCs w:val="24"/>
        </w:rPr>
        <w:t>ndersøgel</w:t>
      </w:r>
      <w:r>
        <w:rPr>
          <w:sz w:val="24"/>
          <w:szCs w:val="24"/>
        </w:rPr>
        <w:t xml:space="preserve">ser) og klinikere </w:t>
      </w:r>
    </w:p>
    <w:p w:rsidR="00801A10" w:rsidRDefault="00801A10" w:rsidP="001341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(is</w:t>
      </w:r>
      <w:r w:rsidR="001341D9">
        <w:rPr>
          <w:sz w:val="24"/>
          <w:szCs w:val="24"/>
        </w:rPr>
        <w:t xml:space="preserve">ær ortopædkirurger), der får henvist </w:t>
      </w:r>
      <w:proofErr w:type="spellStart"/>
      <w:r w:rsidR="001341D9">
        <w:rPr>
          <w:sz w:val="24"/>
          <w:szCs w:val="24"/>
        </w:rPr>
        <w:t>ptt.med</w:t>
      </w:r>
      <w:proofErr w:type="spellEnd"/>
      <w:r w:rsidR="001341D9">
        <w:rPr>
          <w:sz w:val="24"/>
          <w:szCs w:val="24"/>
        </w:rPr>
        <w:t xml:space="preserve"> MR-fund uden klinisk relevans</w:t>
      </w:r>
      <w:r>
        <w:rPr>
          <w:sz w:val="24"/>
          <w:szCs w:val="24"/>
        </w:rPr>
        <w:t>.</w:t>
      </w:r>
    </w:p>
    <w:p w:rsidR="00801A10" w:rsidRDefault="00801A10" w:rsidP="001341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Lone </w:t>
      </w:r>
      <w:proofErr w:type="spellStart"/>
      <w:r>
        <w:rPr>
          <w:sz w:val="24"/>
          <w:szCs w:val="24"/>
        </w:rPr>
        <w:t>Morsel</w:t>
      </w:r>
      <w:proofErr w:type="spellEnd"/>
      <w:r>
        <w:rPr>
          <w:sz w:val="24"/>
          <w:szCs w:val="24"/>
        </w:rPr>
        <w:t xml:space="preserve">: </w:t>
      </w:r>
      <w:r w:rsidR="001341D9">
        <w:rPr>
          <w:sz w:val="24"/>
          <w:szCs w:val="24"/>
        </w:rPr>
        <w:t>Vigtigt at h</w:t>
      </w:r>
      <w:r>
        <w:rPr>
          <w:sz w:val="24"/>
          <w:szCs w:val="24"/>
        </w:rPr>
        <w:t>olde fast i den gode henvisning</w:t>
      </w:r>
      <w:r w:rsidR="001341D9">
        <w:rPr>
          <w:sz w:val="24"/>
          <w:szCs w:val="24"/>
        </w:rPr>
        <w:t>, men også at feje for egen dør, idet vi også har et problem med eg</w:t>
      </w:r>
      <w:r>
        <w:rPr>
          <w:sz w:val="24"/>
          <w:szCs w:val="24"/>
        </w:rPr>
        <w:t xml:space="preserve">ne beskrivelser (Zohreh </w:t>
      </w:r>
      <w:proofErr w:type="spellStart"/>
      <w:r>
        <w:rPr>
          <w:sz w:val="24"/>
          <w:szCs w:val="24"/>
        </w:rPr>
        <w:t>Rasti</w:t>
      </w:r>
      <w:proofErr w:type="spellEnd"/>
      <w:r>
        <w:rPr>
          <w:sz w:val="24"/>
          <w:szCs w:val="24"/>
        </w:rPr>
        <w:t>).</w:t>
      </w:r>
    </w:p>
    <w:p w:rsidR="00AE5623" w:rsidRPr="001341D9" w:rsidRDefault="00801A10" w:rsidP="001341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Mikael Boesen: </w:t>
      </w:r>
      <w:r w:rsidR="001341D9">
        <w:rPr>
          <w:sz w:val="24"/>
          <w:szCs w:val="24"/>
        </w:rPr>
        <w:t xml:space="preserve">Behov for mange tiltag på én gang, bl.a. </w:t>
      </w:r>
      <w:proofErr w:type="spellStart"/>
      <w:r w:rsidR="001341D9">
        <w:rPr>
          <w:sz w:val="24"/>
          <w:szCs w:val="24"/>
        </w:rPr>
        <w:t>rtg</w:t>
      </w:r>
      <w:proofErr w:type="spellEnd"/>
      <w:r w:rsidR="001341D9">
        <w:rPr>
          <w:sz w:val="24"/>
          <w:szCs w:val="24"/>
        </w:rPr>
        <w:t xml:space="preserve">. forud for muskuloskeletal MR og bedre kommunikation med samarbejdspartnere. </w:t>
      </w:r>
    </w:p>
    <w:p w:rsidR="00801A10" w:rsidRDefault="001341D9" w:rsidP="001341D9">
      <w:pPr>
        <w:spacing w:after="0" w:line="240" w:lineRule="auto"/>
        <w:rPr>
          <w:sz w:val="24"/>
          <w:szCs w:val="24"/>
        </w:rPr>
      </w:pPr>
      <w:r w:rsidRPr="001341D9">
        <w:rPr>
          <w:sz w:val="24"/>
          <w:szCs w:val="24"/>
        </w:rPr>
        <w:t xml:space="preserve">Større krav til klinikernes </w:t>
      </w:r>
      <w:r>
        <w:rPr>
          <w:sz w:val="24"/>
          <w:szCs w:val="24"/>
        </w:rPr>
        <w:t xml:space="preserve">undersøgelser forud for MR (Helle Christensen), benytte sig af sundhedsfagligt råd og holde god kontakt til klinikerne (Birthe Højlund). Mere inddragelse og oplysning af det politiske og </w:t>
      </w:r>
      <w:r w:rsidR="00801A10">
        <w:rPr>
          <w:sz w:val="24"/>
          <w:szCs w:val="24"/>
        </w:rPr>
        <w:t>administrative niveau (Zohreh).</w:t>
      </w:r>
    </w:p>
    <w:p w:rsidR="0025305F" w:rsidRDefault="00801A10" w:rsidP="001341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Philip Hansen: </w:t>
      </w:r>
      <w:r w:rsidR="001341D9">
        <w:rPr>
          <w:sz w:val="24"/>
          <w:szCs w:val="24"/>
        </w:rPr>
        <w:t>Plan om at invitere til radiologiske eftermiddags kaffemøder i regionen n</w:t>
      </w:r>
      <w:r>
        <w:rPr>
          <w:sz w:val="24"/>
          <w:szCs w:val="24"/>
        </w:rPr>
        <w:t>ogle gange pr. år.</w:t>
      </w:r>
      <w:r w:rsidR="001341D9">
        <w:rPr>
          <w:sz w:val="24"/>
          <w:szCs w:val="24"/>
        </w:rPr>
        <w:t xml:space="preserve"> </w:t>
      </w:r>
    </w:p>
    <w:p w:rsidR="00801A10" w:rsidRDefault="00801A10" w:rsidP="001341D9">
      <w:pPr>
        <w:spacing w:after="0" w:line="240" w:lineRule="auto"/>
        <w:rPr>
          <w:sz w:val="24"/>
          <w:szCs w:val="24"/>
        </w:rPr>
      </w:pPr>
    </w:p>
    <w:p w:rsidR="00801A10" w:rsidRDefault="00801A10" w:rsidP="001341D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Således opfattet;</w:t>
      </w:r>
    </w:p>
    <w:p w:rsidR="00801A10" w:rsidRPr="001341D9" w:rsidRDefault="00801A10" w:rsidP="00801A10">
      <w:pPr>
        <w:spacing w:after="0" w:line="240" w:lineRule="auto"/>
        <w:ind w:left="5216" w:firstLine="1304"/>
        <w:rPr>
          <w:sz w:val="24"/>
          <w:szCs w:val="24"/>
        </w:rPr>
      </w:pPr>
      <w:r>
        <w:rPr>
          <w:sz w:val="24"/>
          <w:szCs w:val="24"/>
        </w:rPr>
        <w:t>Eva Narvestad</w:t>
      </w:r>
    </w:p>
    <w:sectPr w:rsidR="00801A10" w:rsidRPr="001341D9" w:rsidSect="00AE56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75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623" w:rsidRDefault="00AE5623" w:rsidP="00AE5623">
      <w:pPr>
        <w:spacing w:after="0" w:line="240" w:lineRule="auto"/>
      </w:pPr>
      <w:r>
        <w:separator/>
      </w:r>
    </w:p>
  </w:endnote>
  <w:endnote w:type="continuationSeparator" w:id="0">
    <w:p w:rsidR="00AE5623" w:rsidRDefault="00AE5623" w:rsidP="00AE5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23" w:rsidRDefault="00AE562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23" w:rsidRDefault="00AE5623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23" w:rsidRDefault="00AE562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623" w:rsidRDefault="00AE5623" w:rsidP="00AE5623">
      <w:pPr>
        <w:spacing w:after="0" w:line="240" w:lineRule="auto"/>
      </w:pPr>
      <w:r>
        <w:separator/>
      </w:r>
    </w:p>
  </w:footnote>
  <w:footnote w:type="continuationSeparator" w:id="0">
    <w:p w:rsidR="00AE5623" w:rsidRDefault="00AE5623" w:rsidP="00AE56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23" w:rsidRDefault="00AE562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23" w:rsidRDefault="00AE5623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623" w:rsidRDefault="00AE562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E4B16"/>
    <w:multiLevelType w:val="multilevel"/>
    <w:tmpl w:val="8424C7D0"/>
    <w:lvl w:ilvl="0">
      <w:start w:val="4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025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333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4995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7965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963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0935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2600" w:hanging="2160"/>
      </w:pPr>
      <w:rPr>
        <w:rFonts w:hint="default"/>
      </w:rPr>
    </w:lvl>
  </w:abstractNum>
  <w:abstractNum w:abstractNumId="1">
    <w:nsid w:val="178F78DB"/>
    <w:multiLevelType w:val="hybridMultilevel"/>
    <w:tmpl w:val="81CAB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BB5B41"/>
    <w:multiLevelType w:val="multilevel"/>
    <w:tmpl w:val="3D5C496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592" w:hanging="2160"/>
      </w:pPr>
      <w:rPr>
        <w:rFonts w:hint="default"/>
      </w:rPr>
    </w:lvl>
  </w:abstractNum>
  <w:abstractNum w:abstractNumId="3">
    <w:nsid w:val="2A5F2658"/>
    <w:multiLevelType w:val="hybridMultilevel"/>
    <w:tmpl w:val="035066B0"/>
    <w:lvl w:ilvl="0" w:tplc="3012A9EA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5" w:hanging="360"/>
      </w:pPr>
    </w:lvl>
    <w:lvl w:ilvl="2" w:tplc="0406001B" w:tentative="1">
      <w:start w:val="1"/>
      <w:numFmt w:val="lowerRoman"/>
      <w:lvlText w:val="%3."/>
      <w:lvlJc w:val="right"/>
      <w:pPr>
        <w:ind w:left="3105" w:hanging="180"/>
      </w:pPr>
    </w:lvl>
    <w:lvl w:ilvl="3" w:tplc="0406000F" w:tentative="1">
      <w:start w:val="1"/>
      <w:numFmt w:val="decimal"/>
      <w:lvlText w:val="%4."/>
      <w:lvlJc w:val="left"/>
      <w:pPr>
        <w:ind w:left="3825" w:hanging="360"/>
      </w:pPr>
    </w:lvl>
    <w:lvl w:ilvl="4" w:tplc="04060019" w:tentative="1">
      <w:start w:val="1"/>
      <w:numFmt w:val="lowerLetter"/>
      <w:lvlText w:val="%5."/>
      <w:lvlJc w:val="left"/>
      <w:pPr>
        <w:ind w:left="4545" w:hanging="360"/>
      </w:pPr>
    </w:lvl>
    <w:lvl w:ilvl="5" w:tplc="0406001B" w:tentative="1">
      <w:start w:val="1"/>
      <w:numFmt w:val="lowerRoman"/>
      <w:lvlText w:val="%6."/>
      <w:lvlJc w:val="right"/>
      <w:pPr>
        <w:ind w:left="5265" w:hanging="180"/>
      </w:pPr>
    </w:lvl>
    <w:lvl w:ilvl="6" w:tplc="0406000F" w:tentative="1">
      <w:start w:val="1"/>
      <w:numFmt w:val="decimal"/>
      <w:lvlText w:val="%7."/>
      <w:lvlJc w:val="left"/>
      <w:pPr>
        <w:ind w:left="5985" w:hanging="360"/>
      </w:pPr>
    </w:lvl>
    <w:lvl w:ilvl="7" w:tplc="04060019" w:tentative="1">
      <w:start w:val="1"/>
      <w:numFmt w:val="lowerLetter"/>
      <w:lvlText w:val="%8."/>
      <w:lvlJc w:val="left"/>
      <w:pPr>
        <w:ind w:left="6705" w:hanging="360"/>
      </w:pPr>
    </w:lvl>
    <w:lvl w:ilvl="8" w:tplc="0406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4">
    <w:nsid w:val="380E3230"/>
    <w:multiLevelType w:val="hybridMultilevel"/>
    <w:tmpl w:val="EF74F2CE"/>
    <w:lvl w:ilvl="0" w:tplc="B718AC64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335" w:hanging="360"/>
      </w:pPr>
    </w:lvl>
    <w:lvl w:ilvl="2" w:tplc="0406001B" w:tentative="1">
      <w:start w:val="1"/>
      <w:numFmt w:val="lowerRoman"/>
      <w:lvlText w:val="%3."/>
      <w:lvlJc w:val="right"/>
      <w:pPr>
        <w:ind w:left="2055" w:hanging="180"/>
      </w:pPr>
    </w:lvl>
    <w:lvl w:ilvl="3" w:tplc="0406000F" w:tentative="1">
      <w:start w:val="1"/>
      <w:numFmt w:val="decimal"/>
      <w:lvlText w:val="%4."/>
      <w:lvlJc w:val="left"/>
      <w:pPr>
        <w:ind w:left="2775" w:hanging="360"/>
      </w:pPr>
    </w:lvl>
    <w:lvl w:ilvl="4" w:tplc="04060019" w:tentative="1">
      <w:start w:val="1"/>
      <w:numFmt w:val="lowerLetter"/>
      <w:lvlText w:val="%5."/>
      <w:lvlJc w:val="left"/>
      <w:pPr>
        <w:ind w:left="3495" w:hanging="360"/>
      </w:pPr>
    </w:lvl>
    <w:lvl w:ilvl="5" w:tplc="0406001B" w:tentative="1">
      <w:start w:val="1"/>
      <w:numFmt w:val="lowerRoman"/>
      <w:lvlText w:val="%6."/>
      <w:lvlJc w:val="right"/>
      <w:pPr>
        <w:ind w:left="4215" w:hanging="180"/>
      </w:pPr>
    </w:lvl>
    <w:lvl w:ilvl="6" w:tplc="0406000F" w:tentative="1">
      <w:start w:val="1"/>
      <w:numFmt w:val="decimal"/>
      <w:lvlText w:val="%7."/>
      <w:lvlJc w:val="left"/>
      <w:pPr>
        <w:ind w:left="4935" w:hanging="360"/>
      </w:pPr>
    </w:lvl>
    <w:lvl w:ilvl="7" w:tplc="04060019" w:tentative="1">
      <w:start w:val="1"/>
      <w:numFmt w:val="lowerLetter"/>
      <w:lvlText w:val="%8."/>
      <w:lvlJc w:val="left"/>
      <w:pPr>
        <w:ind w:left="5655" w:hanging="360"/>
      </w:pPr>
    </w:lvl>
    <w:lvl w:ilvl="8" w:tplc="0406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>
    <w:nsid w:val="510E4987"/>
    <w:multiLevelType w:val="hybridMultilevel"/>
    <w:tmpl w:val="F3DE2F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D7878"/>
    <w:multiLevelType w:val="hybridMultilevel"/>
    <w:tmpl w:val="86FAA560"/>
    <w:lvl w:ilvl="0" w:tplc="26387EB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137"/>
    <w:rsid w:val="00042B95"/>
    <w:rsid w:val="000D4857"/>
    <w:rsid w:val="000F680F"/>
    <w:rsid w:val="00106237"/>
    <w:rsid w:val="00123D56"/>
    <w:rsid w:val="001341D9"/>
    <w:rsid w:val="002308BA"/>
    <w:rsid w:val="0025305F"/>
    <w:rsid w:val="003370E9"/>
    <w:rsid w:val="003D72CA"/>
    <w:rsid w:val="003D7D6B"/>
    <w:rsid w:val="00411622"/>
    <w:rsid w:val="00427F37"/>
    <w:rsid w:val="004443B3"/>
    <w:rsid w:val="00485137"/>
    <w:rsid w:val="004A7A43"/>
    <w:rsid w:val="005310CD"/>
    <w:rsid w:val="00540CE2"/>
    <w:rsid w:val="00742992"/>
    <w:rsid w:val="007E00BA"/>
    <w:rsid w:val="00801A10"/>
    <w:rsid w:val="00845719"/>
    <w:rsid w:val="0088711D"/>
    <w:rsid w:val="00910A8B"/>
    <w:rsid w:val="00990601"/>
    <w:rsid w:val="009D5BDD"/>
    <w:rsid w:val="00A514A5"/>
    <w:rsid w:val="00AE5623"/>
    <w:rsid w:val="00B23557"/>
    <w:rsid w:val="00B44A65"/>
    <w:rsid w:val="00B842D7"/>
    <w:rsid w:val="00B91918"/>
    <w:rsid w:val="00BC30D5"/>
    <w:rsid w:val="00BC449D"/>
    <w:rsid w:val="00C15A5E"/>
    <w:rsid w:val="00C51973"/>
    <w:rsid w:val="00D37A83"/>
    <w:rsid w:val="00D4610B"/>
    <w:rsid w:val="00DF37D4"/>
    <w:rsid w:val="00E262B1"/>
    <w:rsid w:val="00E71630"/>
    <w:rsid w:val="00ED2655"/>
    <w:rsid w:val="00EF387D"/>
    <w:rsid w:val="00F37853"/>
    <w:rsid w:val="00F56DB6"/>
    <w:rsid w:val="00FC4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D5BD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A7A43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E5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5623"/>
  </w:style>
  <w:style w:type="paragraph" w:styleId="Sidefod">
    <w:name w:val="footer"/>
    <w:basedOn w:val="Normal"/>
    <w:link w:val="SidefodTegn"/>
    <w:uiPriority w:val="99"/>
    <w:unhideWhenUsed/>
    <w:rsid w:val="00AE5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56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9D5BDD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4A7A43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AE5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E5623"/>
  </w:style>
  <w:style w:type="paragraph" w:styleId="Sidefod">
    <w:name w:val="footer"/>
    <w:basedOn w:val="Normal"/>
    <w:link w:val="SidefodTegn"/>
    <w:uiPriority w:val="99"/>
    <w:unhideWhenUsed/>
    <w:rsid w:val="00AE56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E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7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9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8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14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840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36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7496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0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78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64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92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46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361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8BBAFCD5-0E94-4B63-9C6B-55F0B5052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317</Words>
  <Characters>1936</Characters>
  <Application>Microsoft Office Word</Application>
  <DocSecurity>4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Kristina Narvestad</dc:creator>
  <cp:lastModifiedBy>Eva Kristina Narvestad</cp:lastModifiedBy>
  <cp:revision>2</cp:revision>
  <cp:lastPrinted>2019-01-02T08:50:00Z</cp:lastPrinted>
  <dcterms:created xsi:type="dcterms:W3CDTF">2019-01-22T21:25:00Z</dcterms:created>
  <dcterms:modified xsi:type="dcterms:W3CDTF">2019-01-22T21:25:00Z</dcterms:modified>
</cp:coreProperties>
</file>